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2C" w:rsidRPr="00DB1B52" w:rsidRDefault="00182D2C" w:rsidP="00182D2C">
      <w:pPr>
        <w:pStyle w:val="ListeParagraf"/>
        <w:numPr>
          <w:ilvl w:val="0"/>
          <w:numId w:val="1"/>
        </w:numPr>
        <w:jc w:val="center"/>
        <w:rPr>
          <w:b/>
          <w:iCs/>
          <w:color w:val="FF0000"/>
          <w:sz w:val="32"/>
          <w:szCs w:val="32"/>
        </w:rPr>
      </w:pPr>
      <w:bookmarkStart w:id="0" w:name="_GoBack"/>
      <w:bookmarkEnd w:id="0"/>
      <w:r w:rsidRPr="00DB1B52">
        <w:rPr>
          <w:b/>
          <w:iCs/>
          <w:color w:val="FF0000"/>
          <w:sz w:val="32"/>
          <w:szCs w:val="32"/>
        </w:rPr>
        <w:t>YETİM-FAKİR FONU PROJESİ</w:t>
      </w:r>
    </w:p>
    <w:p w:rsidR="00182D2C" w:rsidRPr="004672B7" w:rsidRDefault="00182D2C" w:rsidP="00182D2C">
      <w:pPr>
        <w:jc w:val="both"/>
        <w:rPr>
          <w:iCs/>
          <w:sz w:val="24"/>
          <w:szCs w:val="24"/>
        </w:rPr>
      </w:pPr>
      <w:r w:rsidRPr="004672B7">
        <w:rPr>
          <w:iCs/>
          <w:sz w:val="24"/>
          <w:szCs w:val="24"/>
        </w:rPr>
        <w:t xml:space="preserve">       </w:t>
      </w:r>
      <w:r w:rsidRPr="008664AE">
        <w:rPr>
          <w:b/>
          <w:iCs/>
          <w:color w:val="FF0000"/>
          <w:sz w:val="24"/>
          <w:szCs w:val="24"/>
        </w:rPr>
        <w:t>AMAÇ:</w:t>
      </w:r>
      <w:r w:rsidRPr="004672B7">
        <w:rPr>
          <w:iCs/>
          <w:sz w:val="24"/>
          <w:szCs w:val="24"/>
        </w:rPr>
        <w:t xml:space="preserve"> Okulumuzda bulunan öksüz/yetim öğrencilerle maddi yönden geçim sıkıntısı çeken aileler ve çocuklarına maddi destek sağlanırken gerek öğrencilerimizde gerekse öğretmenlerimizde bu konudaki hassasiyeti canlı tutmak.</w:t>
      </w:r>
    </w:p>
    <w:p w:rsidR="00182D2C" w:rsidRPr="004672B7" w:rsidRDefault="00182D2C" w:rsidP="00182D2C">
      <w:pPr>
        <w:jc w:val="both"/>
        <w:rPr>
          <w:iCs/>
          <w:sz w:val="24"/>
          <w:szCs w:val="24"/>
        </w:rPr>
      </w:pPr>
      <w:r w:rsidRPr="004672B7">
        <w:rPr>
          <w:b/>
          <w:iCs/>
          <w:sz w:val="24"/>
          <w:szCs w:val="24"/>
        </w:rPr>
        <w:t xml:space="preserve">     </w:t>
      </w:r>
      <w:r w:rsidRPr="008664AE">
        <w:rPr>
          <w:b/>
          <w:iCs/>
          <w:color w:val="FF0000"/>
          <w:sz w:val="24"/>
          <w:szCs w:val="24"/>
        </w:rPr>
        <w:t>KAPSAM:</w:t>
      </w:r>
      <w:r w:rsidRPr="004672B7">
        <w:rPr>
          <w:iCs/>
          <w:sz w:val="24"/>
          <w:szCs w:val="24"/>
        </w:rPr>
        <w:t xml:space="preserve"> Okulumuzda görev yapan öğretmenler, öğrenciler ve öğrenci velileri</w:t>
      </w:r>
    </w:p>
    <w:p w:rsidR="00182D2C" w:rsidRPr="008664AE" w:rsidRDefault="00182D2C" w:rsidP="00182D2C">
      <w:pPr>
        <w:jc w:val="both"/>
        <w:rPr>
          <w:b/>
          <w:iCs/>
          <w:color w:val="FF0000"/>
          <w:sz w:val="24"/>
          <w:szCs w:val="24"/>
        </w:rPr>
      </w:pPr>
      <w:r w:rsidRPr="004672B7">
        <w:rPr>
          <w:iCs/>
          <w:sz w:val="24"/>
          <w:szCs w:val="24"/>
        </w:rPr>
        <w:t xml:space="preserve">     </w:t>
      </w:r>
      <w:r w:rsidRPr="008664AE">
        <w:rPr>
          <w:b/>
          <w:iCs/>
          <w:color w:val="FF0000"/>
          <w:sz w:val="24"/>
          <w:szCs w:val="24"/>
        </w:rPr>
        <w:t>YAPILAN FAALİYETLER:</w:t>
      </w:r>
    </w:p>
    <w:p w:rsidR="00182D2C" w:rsidRPr="004672B7" w:rsidRDefault="00182D2C" w:rsidP="00182D2C">
      <w:pPr>
        <w:pStyle w:val="ListeParagraf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4672B7">
        <w:rPr>
          <w:iCs/>
          <w:sz w:val="24"/>
          <w:szCs w:val="24"/>
        </w:rPr>
        <w:t>Öğretmenler Kurulunda yapılan müzakereler neticesinde Yetim/fakir fonu kurulmasına karar verildi.</w:t>
      </w:r>
    </w:p>
    <w:p w:rsidR="00182D2C" w:rsidRPr="004672B7" w:rsidRDefault="00182D2C" w:rsidP="00182D2C">
      <w:pPr>
        <w:pStyle w:val="ListeParagraf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4672B7">
        <w:rPr>
          <w:iCs/>
          <w:sz w:val="24"/>
          <w:szCs w:val="24"/>
        </w:rPr>
        <w:t>Bu konuyla ilgili gönüllü öğretmenler arasından bir komisyon kuruldu.</w:t>
      </w:r>
    </w:p>
    <w:p w:rsidR="00182D2C" w:rsidRPr="004672B7" w:rsidRDefault="00182D2C" w:rsidP="00182D2C">
      <w:pPr>
        <w:pStyle w:val="ListeParagraf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4672B7">
        <w:rPr>
          <w:iCs/>
          <w:sz w:val="24"/>
          <w:szCs w:val="24"/>
        </w:rPr>
        <w:t>Komisyon marifetiyle 100’e yakın öğrencinin okul kıyafeti temin edildi.</w:t>
      </w:r>
    </w:p>
    <w:p w:rsidR="00182D2C" w:rsidRPr="004672B7" w:rsidRDefault="00182D2C" w:rsidP="00182D2C">
      <w:pPr>
        <w:pStyle w:val="ListeParagraf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4672B7">
        <w:rPr>
          <w:iCs/>
          <w:sz w:val="24"/>
          <w:szCs w:val="24"/>
        </w:rPr>
        <w:t xml:space="preserve">Öğretmen personel ve velilerin yaptıkları bağışlarla fakir öğrencilere 10 bin TL civarında nakit bağış yardımı yapıldı. </w:t>
      </w:r>
    </w:p>
    <w:p w:rsidR="00182D2C" w:rsidRPr="004672B7" w:rsidRDefault="00182D2C" w:rsidP="00182D2C">
      <w:pPr>
        <w:pStyle w:val="ListeParagraf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4672B7">
        <w:rPr>
          <w:iCs/>
          <w:sz w:val="24"/>
          <w:szCs w:val="24"/>
        </w:rPr>
        <w:t>45 aileye Kurban Bayramında kurban eti yardımı yapıldı.</w:t>
      </w:r>
    </w:p>
    <w:p w:rsidR="00182D2C" w:rsidRPr="004672B7" w:rsidRDefault="00182D2C" w:rsidP="00182D2C">
      <w:pPr>
        <w:pStyle w:val="ListeParagraf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4672B7">
        <w:rPr>
          <w:iCs/>
          <w:sz w:val="24"/>
          <w:szCs w:val="24"/>
        </w:rPr>
        <w:t xml:space="preserve"> 60 öğrenciye ayakkabı-bot yardımı yapıldı.</w:t>
      </w:r>
    </w:p>
    <w:p w:rsidR="00182D2C" w:rsidRDefault="00182D2C" w:rsidP="00182D2C">
      <w:pPr>
        <w:pStyle w:val="ListeParagraf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4672B7">
        <w:rPr>
          <w:iCs/>
          <w:sz w:val="24"/>
          <w:szCs w:val="24"/>
        </w:rPr>
        <w:t>Fona öğretmen, veli tarafından yapılan yardımlarla fon hizmetlerine devam etmektedir.</w:t>
      </w:r>
    </w:p>
    <w:p w:rsidR="00182D2C" w:rsidRDefault="00182D2C" w:rsidP="00182D2C">
      <w:pPr>
        <w:pStyle w:val="ListeParagraf"/>
        <w:jc w:val="both"/>
        <w:rPr>
          <w:iCs/>
          <w:sz w:val="24"/>
          <w:szCs w:val="24"/>
        </w:rPr>
      </w:pPr>
    </w:p>
    <w:p w:rsidR="00182D2C" w:rsidRDefault="00182D2C" w:rsidP="00182D2C">
      <w:pPr>
        <w:pStyle w:val="ListeParagraf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tr-TR"/>
        </w:rPr>
        <w:drawing>
          <wp:inline distT="0" distB="0" distL="0" distR="0" wp14:anchorId="5DA23433" wp14:editId="32B97001">
            <wp:extent cx="5494729" cy="2657475"/>
            <wp:effectExtent l="0" t="0" r="0" b="0"/>
            <wp:docPr id="18" name="17 Resim" descr="k_17133707_img_20161025_15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17133707_img_20161025_1552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226" cy="2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D2C" w:rsidRDefault="00182D2C" w:rsidP="00182D2C">
      <w:pPr>
        <w:pStyle w:val="ListeParagraf"/>
        <w:rPr>
          <w:iCs/>
          <w:sz w:val="24"/>
          <w:szCs w:val="24"/>
        </w:rPr>
      </w:pPr>
    </w:p>
    <w:p w:rsidR="00A005A4" w:rsidRDefault="00A005A4"/>
    <w:sectPr w:rsidR="00A0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B1D"/>
    <w:multiLevelType w:val="hybridMultilevel"/>
    <w:tmpl w:val="2CAC4198"/>
    <w:lvl w:ilvl="0" w:tplc="E11476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2291"/>
    <w:multiLevelType w:val="hybridMultilevel"/>
    <w:tmpl w:val="EC18E80A"/>
    <w:lvl w:ilvl="0" w:tplc="11DC8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2C"/>
    <w:rsid w:val="00182D2C"/>
    <w:rsid w:val="00A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D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D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2017-03-28T07:12:00Z</dcterms:created>
  <dcterms:modified xsi:type="dcterms:W3CDTF">2017-03-28T07:15:00Z</dcterms:modified>
</cp:coreProperties>
</file>